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6A" w:rsidRPr="00313C6A" w:rsidRDefault="00313C6A" w:rsidP="00313C6A">
      <w:pPr>
        <w:shd w:val="clear" w:color="auto" w:fill="FFFFFF"/>
        <w:spacing w:after="168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МІНІСТЕРСТВО ОХОРОНИ ЗДОРОВ’Я УКРАЇНИ</w:t>
      </w:r>
    </w:p>
    <w:p w:rsidR="00313C6A" w:rsidRPr="00313C6A" w:rsidRDefault="00313C6A" w:rsidP="00313C6A">
      <w:pPr>
        <w:shd w:val="clear" w:color="auto" w:fill="FFFFFF"/>
        <w:spacing w:after="168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НАКАЗ</w:t>
      </w:r>
    </w:p>
    <w:p w:rsidR="00313C6A" w:rsidRPr="00313C6A" w:rsidRDefault="00313C6A" w:rsidP="00313C6A">
      <w:pPr>
        <w:shd w:val="clear" w:color="auto" w:fill="FFFFFF"/>
        <w:spacing w:after="168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№ 709 від 26 червня 2017 року</w:t>
      </w:r>
    </w:p>
    <w:p w:rsidR="00313C6A" w:rsidRPr="00313C6A" w:rsidRDefault="00313C6A" w:rsidP="00313C6A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lang w:eastAsia="uk-UA"/>
        </w:rPr>
        <w:t>Про визнання такими, що втратили чинність,</w:t>
      </w:r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</w:r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lang w:eastAsia="uk-UA"/>
        </w:rPr>
        <w:t>Державні санітарні правила та норми «Влаштування</w:t>
      </w:r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</w:r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lang w:eastAsia="uk-UA"/>
        </w:rPr>
        <w:t>і обладнання кабінетів комп'ютерної техніки</w:t>
      </w:r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</w:r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lang w:eastAsia="uk-UA"/>
        </w:rPr>
        <w:t>в навчальних закладах та режим праці учнів</w:t>
      </w:r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</w:r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lang w:eastAsia="uk-UA"/>
        </w:rPr>
        <w:t xml:space="preserve">на персональних комп'ютерах» </w:t>
      </w:r>
      <w:proofErr w:type="spellStart"/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lang w:eastAsia="uk-UA"/>
        </w:rPr>
        <w:t>ДСанПіН</w:t>
      </w:r>
      <w:proofErr w:type="spellEnd"/>
      <w:r w:rsidRPr="00313C6A">
        <w:rPr>
          <w:rFonts w:ascii="Arial" w:eastAsia="Times New Roman" w:hAnsi="Arial" w:cs="Arial"/>
          <w:b/>
          <w:bCs/>
          <w:color w:val="000000"/>
          <w:sz w:val="24"/>
          <w:szCs w:val="24"/>
          <w:lang w:eastAsia="uk-UA"/>
        </w:rPr>
        <w:t xml:space="preserve"> 5.5.6.009-98.</w:t>
      </w:r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br/>
      </w:r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br/>
        <w:t>Відповідно до абзацу першого пункту 8 Положення про Міністерство охорони здоров’я України, затвердженого постановою Кабінету Міністрів України від 25 березня 2015 року № 267, НАКАЗУЮ:</w:t>
      </w:r>
    </w:p>
    <w:p w:rsidR="00313C6A" w:rsidRPr="00313C6A" w:rsidRDefault="00313C6A" w:rsidP="00313C6A">
      <w:pPr>
        <w:shd w:val="clear" w:color="auto" w:fill="FFFFFF"/>
        <w:spacing w:after="168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1. Визнати такими, що втратили чинність, Державні санітарні правила та норми «Влаштування і обладнання кабінетів комп'ютерної техніки в навчальних закладах та режим праці учнів на персональних комп'ютерах» </w:t>
      </w:r>
      <w:proofErr w:type="spellStart"/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ДСанПіН</w:t>
      </w:r>
      <w:proofErr w:type="spellEnd"/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5.5.6.009-98, затверджені постановою Головного державного санітарного лікаря України від 30 грудня 1998 року № 9.</w:t>
      </w:r>
    </w:p>
    <w:p w:rsidR="00313C6A" w:rsidRPr="00313C6A" w:rsidRDefault="00313C6A" w:rsidP="00313C6A">
      <w:pPr>
        <w:shd w:val="clear" w:color="auto" w:fill="FFFFFF"/>
        <w:spacing w:after="168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2. Контроль за виконанням цього наказу покласти на заступника міністра з питань європейської інтеграції </w:t>
      </w:r>
      <w:proofErr w:type="spellStart"/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Сивак</w:t>
      </w:r>
      <w:proofErr w:type="spellEnd"/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О.В.</w:t>
      </w:r>
    </w:p>
    <w:p w:rsidR="00313C6A" w:rsidRPr="00313C6A" w:rsidRDefault="00313C6A" w:rsidP="00313C6A">
      <w:pPr>
        <w:shd w:val="clear" w:color="auto" w:fill="FFFFFF"/>
        <w:spacing w:after="168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proofErr w:type="spellStart"/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В.о</w:t>
      </w:r>
      <w:proofErr w:type="spellEnd"/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 міністра        У. Супрун</w:t>
      </w:r>
    </w:p>
    <w:p w:rsidR="00313C6A" w:rsidRPr="00313C6A" w:rsidRDefault="00313C6A" w:rsidP="00313C6A">
      <w:pPr>
        <w:shd w:val="clear" w:color="auto" w:fill="FFFFFF"/>
        <w:spacing w:after="72" w:line="36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Facebook129</w:t>
      </w:r>
    </w:p>
    <w:p w:rsidR="00313C6A" w:rsidRPr="00313C6A" w:rsidRDefault="00313C6A" w:rsidP="00313C6A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 </w:t>
      </w:r>
    </w:p>
    <w:p w:rsidR="00313C6A" w:rsidRPr="00313C6A" w:rsidRDefault="00313C6A" w:rsidP="00313C6A">
      <w:pPr>
        <w:shd w:val="clear" w:color="auto" w:fill="FFFFFF"/>
        <w:spacing w:after="72" w:line="36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proofErr w:type="spellStart"/>
      <w:r w:rsidRPr="00313C6A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Twitter</w:t>
      </w:r>
      <w:proofErr w:type="spellEnd"/>
    </w:p>
    <w:p w:rsidR="00313C6A" w:rsidRPr="00313C6A" w:rsidRDefault="00313C6A" w:rsidP="00313C6A">
      <w:pPr>
        <w:shd w:val="clear" w:color="auto" w:fill="FFFFFF"/>
        <w:spacing w:after="0" w:line="228" w:lineRule="atLeast"/>
        <w:rPr>
          <w:rFonts w:ascii="Arial" w:eastAsia="Times New Roman" w:hAnsi="Arial" w:cs="Arial"/>
          <w:color w:val="000000"/>
          <w:sz w:val="17"/>
          <w:szCs w:val="17"/>
          <w:lang w:eastAsia="uk-UA"/>
        </w:rPr>
      </w:pPr>
      <w:r w:rsidRPr="00313C6A">
        <w:rPr>
          <w:rFonts w:ascii="Arial" w:eastAsia="Times New Roman" w:hAnsi="Arial" w:cs="Arial"/>
          <w:color w:val="000000"/>
          <w:sz w:val="17"/>
          <w:szCs w:val="17"/>
          <w:lang w:eastAsia="uk-UA"/>
        </w:rPr>
        <w:t> </w:t>
      </w:r>
    </w:p>
    <w:p w:rsidR="00313C6A" w:rsidRPr="00313C6A" w:rsidRDefault="00313C6A" w:rsidP="00313C6A">
      <w:pPr>
        <w:shd w:val="clear" w:color="auto" w:fill="FFFFFF"/>
        <w:spacing w:after="72" w:line="228" w:lineRule="atLeast"/>
        <w:rPr>
          <w:rFonts w:ascii="Arial" w:eastAsia="Times New Roman" w:hAnsi="Arial" w:cs="Arial"/>
          <w:color w:val="000000"/>
          <w:sz w:val="17"/>
          <w:szCs w:val="17"/>
          <w:lang w:eastAsia="uk-UA"/>
        </w:rPr>
      </w:pPr>
      <w:proofErr w:type="spellStart"/>
      <w:r w:rsidRPr="00313C6A">
        <w:rPr>
          <w:rFonts w:ascii="Arial" w:eastAsia="Times New Roman" w:hAnsi="Arial" w:cs="Arial"/>
          <w:color w:val="000000"/>
          <w:sz w:val="16"/>
          <w:lang w:eastAsia="uk-UA"/>
        </w:rPr>
        <w:t>Google+</w:t>
      </w:r>
      <w:proofErr w:type="spellEnd"/>
    </w:p>
    <w:p w:rsidR="00B13662" w:rsidRDefault="00B13662"/>
    <w:sectPr w:rsidR="00B13662" w:rsidSect="00B136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3C6A"/>
    <w:rsid w:val="00313C6A"/>
    <w:rsid w:val="00B13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3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313C6A"/>
    <w:rPr>
      <w:b/>
      <w:bCs/>
    </w:rPr>
  </w:style>
  <w:style w:type="character" w:customStyle="1" w:styleId="social-likesbutton">
    <w:name w:val="social-likes__button"/>
    <w:basedOn w:val="a0"/>
    <w:rsid w:val="00313C6A"/>
  </w:style>
  <w:style w:type="character" w:customStyle="1" w:styleId="social-likescounter">
    <w:name w:val="social-likes__counter"/>
    <w:basedOn w:val="a0"/>
    <w:rsid w:val="00313C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7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82891">
          <w:marLeft w:val="-72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8032">
              <w:marLeft w:val="72"/>
              <w:marRight w:val="72"/>
              <w:marTop w:val="72"/>
              <w:marBottom w:val="72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</w:div>
            <w:div w:id="1217664230">
              <w:marLeft w:val="72"/>
              <w:marRight w:val="72"/>
              <w:marTop w:val="72"/>
              <w:marBottom w:val="72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</w:div>
            <w:div w:id="1275937893">
              <w:marLeft w:val="72"/>
              <w:marRight w:val="72"/>
              <w:marTop w:val="72"/>
              <w:marBottom w:val="72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362</Characters>
  <Application>Microsoft Office Word</Application>
  <DocSecurity>0</DocSecurity>
  <Lines>3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ПК1</cp:lastModifiedBy>
  <cp:revision>1</cp:revision>
  <dcterms:created xsi:type="dcterms:W3CDTF">2017-08-15T07:54:00Z</dcterms:created>
  <dcterms:modified xsi:type="dcterms:W3CDTF">2017-08-15T07:55:00Z</dcterms:modified>
</cp:coreProperties>
</file>